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7FA" w:rsidRPr="00622063" w:rsidP="002747FA" w14:paraId="353E5D5B" w14:textId="6788C7B0">
      <w:pPr>
        <w:jc w:val="right"/>
        <w:rPr>
          <w:rFonts w:eastAsia="Calibri"/>
          <w:sz w:val="24"/>
          <w:szCs w:val="24"/>
          <w:lang w:eastAsia="en-US"/>
        </w:rPr>
      </w:pPr>
      <w:r w:rsidRPr="00622063">
        <w:rPr>
          <w:rFonts w:eastAsia="Calibri"/>
          <w:sz w:val="24"/>
          <w:szCs w:val="24"/>
          <w:lang w:eastAsia="en-US"/>
        </w:rPr>
        <w:t>дело № 2-</w:t>
      </w:r>
      <w:r w:rsidRPr="00622063" w:rsidR="00B07B0B">
        <w:rPr>
          <w:rFonts w:eastAsia="Calibri"/>
          <w:sz w:val="24"/>
          <w:szCs w:val="24"/>
          <w:lang w:eastAsia="en-US"/>
        </w:rPr>
        <w:t>5</w:t>
      </w:r>
      <w:r w:rsidRPr="00622063">
        <w:rPr>
          <w:rFonts w:eastAsia="Calibri"/>
          <w:sz w:val="24"/>
          <w:szCs w:val="24"/>
          <w:lang w:eastAsia="en-US"/>
        </w:rPr>
        <w:t>-200</w:t>
      </w:r>
      <w:r w:rsidRPr="00622063" w:rsidR="00B07B0B">
        <w:rPr>
          <w:rFonts w:eastAsia="Calibri"/>
          <w:sz w:val="24"/>
          <w:szCs w:val="24"/>
          <w:lang w:eastAsia="en-US"/>
        </w:rPr>
        <w:t>4</w:t>
      </w:r>
      <w:r w:rsidRPr="00622063">
        <w:rPr>
          <w:rFonts w:eastAsia="Calibri"/>
          <w:sz w:val="24"/>
          <w:szCs w:val="24"/>
          <w:lang w:eastAsia="en-US"/>
        </w:rPr>
        <w:t>/202</w:t>
      </w:r>
      <w:r w:rsidRPr="00622063" w:rsidR="00B07B0B">
        <w:rPr>
          <w:rFonts w:eastAsia="Calibri"/>
          <w:sz w:val="24"/>
          <w:szCs w:val="24"/>
          <w:lang w:eastAsia="en-US"/>
        </w:rPr>
        <w:t>5</w:t>
      </w:r>
      <w:r w:rsidRPr="00622063">
        <w:rPr>
          <w:rFonts w:eastAsia="Calibri"/>
          <w:sz w:val="24"/>
          <w:szCs w:val="24"/>
          <w:lang w:eastAsia="en-US"/>
        </w:rPr>
        <w:t xml:space="preserve"> </w:t>
      </w:r>
    </w:p>
    <w:p w:rsidR="00C1704C" w:rsidRPr="00622063" w:rsidP="00C1704C" w14:paraId="0CB2DEE0" w14:textId="77777777">
      <w:pPr>
        <w:jc w:val="center"/>
        <w:rPr>
          <w:sz w:val="24"/>
          <w:szCs w:val="24"/>
        </w:rPr>
      </w:pPr>
      <w:r w:rsidRPr="00622063">
        <w:rPr>
          <w:sz w:val="24"/>
          <w:szCs w:val="24"/>
        </w:rPr>
        <w:t>Р Е Ш Е Н И Е</w:t>
      </w:r>
    </w:p>
    <w:p w:rsidR="00C1704C" w:rsidRPr="00622063" w:rsidP="00C1704C" w14:paraId="451CF557" w14:textId="77777777">
      <w:pPr>
        <w:jc w:val="center"/>
        <w:rPr>
          <w:sz w:val="24"/>
          <w:szCs w:val="24"/>
        </w:rPr>
      </w:pPr>
      <w:r w:rsidRPr="00622063">
        <w:rPr>
          <w:sz w:val="24"/>
          <w:szCs w:val="24"/>
        </w:rPr>
        <w:t xml:space="preserve">Именем Российской Федерации </w:t>
      </w:r>
    </w:p>
    <w:p w:rsidR="00C1704C" w:rsidRPr="00622063" w:rsidP="00C1704C" w14:paraId="02FCECC4" w14:textId="77777777">
      <w:pPr>
        <w:jc w:val="center"/>
        <w:rPr>
          <w:sz w:val="24"/>
          <w:szCs w:val="24"/>
        </w:rPr>
      </w:pPr>
      <w:r w:rsidRPr="00622063">
        <w:rPr>
          <w:sz w:val="24"/>
          <w:szCs w:val="24"/>
        </w:rPr>
        <w:t>(резолютивная часть)</w:t>
      </w:r>
    </w:p>
    <w:p w:rsidR="00A9499A" w:rsidRPr="00622063" w:rsidP="00A9499A" w14:paraId="10F6FBA5" w14:textId="28E07637">
      <w:pPr>
        <w:jc w:val="both"/>
        <w:rPr>
          <w:sz w:val="24"/>
          <w:szCs w:val="24"/>
        </w:rPr>
      </w:pPr>
      <w:r w:rsidRPr="00622063">
        <w:rPr>
          <w:sz w:val="24"/>
          <w:szCs w:val="24"/>
        </w:rPr>
        <w:t>30 января 2025</w:t>
      </w:r>
      <w:r w:rsidRPr="00622063" w:rsidR="00727F50">
        <w:rPr>
          <w:sz w:val="24"/>
          <w:szCs w:val="24"/>
        </w:rPr>
        <w:t xml:space="preserve"> </w:t>
      </w:r>
      <w:r w:rsidRPr="00622063">
        <w:rPr>
          <w:sz w:val="24"/>
          <w:szCs w:val="24"/>
        </w:rPr>
        <w:t xml:space="preserve">года                                                    </w:t>
      </w:r>
      <w:r w:rsidRPr="00622063" w:rsidR="00727F50">
        <w:rPr>
          <w:sz w:val="24"/>
          <w:szCs w:val="24"/>
        </w:rPr>
        <w:t xml:space="preserve">                 </w:t>
      </w:r>
      <w:r w:rsidRPr="00622063" w:rsidR="009C79E2">
        <w:rPr>
          <w:sz w:val="24"/>
          <w:szCs w:val="24"/>
        </w:rPr>
        <w:t xml:space="preserve">       </w:t>
      </w:r>
      <w:r w:rsidRPr="00622063" w:rsidR="00727F50">
        <w:rPr>
          <w:sz w:val="24"/>
          <w:szCs w:val="24"/>
        </w:rPr>
        <w:t xml:space="preserve"> </w:t>
      </w:r>
      <w:r w:rsidRPr="00622063">
        <w:rPr>
          <w:sz w:val="24"/>
          <w:szCs w:val="24"/>
        </w:rPr>
        <w:t xml:space="preserve">  г. Нефтеюганск</w:t>
      </w:r>
    </w:p>
    <w:p w:rsidR="00A9499A" w:rsidRPr="00622063" w:rsidP="00A9499A" w14:paraId="6E20A123" w14:textId="77777777">
      <w:pPr>
        <w:jc w:val="both"/>
        <w:rPr>
          <w:sz w:val="24"/>
          <w:szCs w:val="24"/>
        </w:rPr>
      </w:pPr>
      <w:r w:rsidRPr="00622063">
        <w:rPr>
          <w:sz w:val="24"/>
          <w:szCs w:val="24"/>
        </w:rPr>
        <w:t xml:space="preserve">              </w:t>
      </w:r>
    </w:p>
    <w:p w:rsidR="00A9499A" w:rsidRPr="00622063" w:rsidP="00A9499A" w14:paraId="74D29E64" w14:textId="24FDBDA0">
      <w:pPr>
        <w:jc w:val="both"/>
        <w:rPr>
          <w:sz w:val="24"/>
          <w:szCs w:val="24"/>
        </w:rPr>
      </w:pPr>
      <w:r w:rsidRPr="00622063">
        <w:rPr>
          <w:sz w:val="24"/>
          <w:szCs w:val="24"/>
        </w:rPr>
        <w:t xml:space="preserve">       </w:t>
      </w:r>
      <w:r w:rsidRPr="00622063" w:rsidR="00A91C54">
        <w:rPr>
          <w:sz w:val="24"/>
          <w:szCs w:val="24"/>
        </w:rPr>
        <w:t xml:space="preserve"> </w:t>
      </w:r>
      <w:r w:rsidRPr="00622063">
        <w:rPr>
          <w:sz w:val="24"/>
          <w:szCs w:val="24"/>
        </w:rPr>
        <w:t xml:space="preserve">Мировой судья судебного участка № </w:t>
      </w:r>
      <w:r w:rsidRPr="00622063" w:rsidR="00727F50">
        <w:rPr>
          <w:sz w:val="24"/>
          <w:szCs w:val="24"/>
        </w:rPr>
        <w:t>3</w:t>
      </w:r>
      <w:r w:rsidRPr="00622063">
        <w:rPr>
          <w:sz w:val="24"/>
          <w:szCs w:val="24"/>
        </w:rPr>
        <w:t xml:space="preserve"> Нефтеюганского судебного района Ханты-Мансийского автономного округа - Югры </w:t>
      </w:r>
      <w:r w:rsidRPr="00622063" w:rsidR="00727F50">
        <w:rPr>
          <w:sz w:val="24"/>
          <w:szCs w:val="24"/>
        </w:rPr>
        <w:t>Агзямова Р.В.</w:t>
      </w:r>
      <w:r w:rsidRPr="00622063">
        <w:rPr>
          <w:sz w:val="24"/>
          <w:szCs w:val="24"/>
        </w:rPr>
        <w:t xml:space="preserve">, и.о. мирового судьи судебного участка № </w:t>
      </w:r>
      <w:r w:rsidRPr="00622063" w:rsidR="00B07B0B">
        <w:rPr>
          <w:sz w:val="24"/>
          <w:szCs w:val="24"/>
        </w:rPr>
        <w:t>4</w:t>
      </w:r>
      <w:r w:rsidRPr="00622063">
        <w:rPr>
          <w:sz w:val="24"/>
          <w:szCs w:val="24"/>
        </w:rPr>
        <w:t xml:space="preserve"> Нефтеюганского судебного района </w:t>
      </w:r>
      <w:r w:rsidRPr="00622063" w:rsidR="00A03C7B">
        <w:rPr>
          <w:sz w:val="24"/>
          <w:szCs w:val="24"/>
        </w:rPr>
        <w:t>Ханты-Мансийского автономного округа - Югры</w:t>
      </w:r>
      <w:r w:rsidRPr="00622063">
        <w:rPr>
          <w:sz w:val="24"/>
          <w:szCs w:val="24"/>
        </w:rPr>
        <w:t xml:space="preserve">, </w:t>
      </w:r>
    </w:p>
    <w:p w:rsidR="00B07B0B" w:rsidRPr="00622063" w:rsidP="00A9499A" w14:paraId="6947B3A1" w14:textId="77777777">
      <w:pPr>
        <w:jc w:val="both"/>
        <w:rPr>
          <w:sz w:val="24"/>
          <w:szCs w:val="24"/>
        </w:rPr>
      </w:pPr>
      <w:r w:rsidRPr="00622063">
        <w:rPr>
          <w:sz w:val="24"/>
          <w:szCs w:val="24"/>
        </w:rPr>
        <w:t xml:space="preserve">        п</w:t>
      </w:r>
      <w:r w:rsidRPr="00622063">
        <w:rPr>
          <w:sz w:val="24"/>
          <w:szCs w:val="24"/>
        </w:rPr>
        <w:t xml:space="preserve">ри секретаре </w:t>
      </w:r>
      <w:r w:rsidRPr="00622063" w:rsidR="00727F50">
        <w:rPr>
          <w:sz w:val="24"/>
          <w:szCs w:val="24"/>
        </w:rPr>
        <w:t>Гильмияровой Г.Г.</w:t>
      </w:r>
      <w:r w:rsidRPr="00622063">
        <w:rPr>
          <w:sz w:val="24"/>
          <w:szCs w:val="24"/>
        </w:rPr>
        <w:t>,</w:t>
      </w:r>
    </w:p>
    <w:p w:rsidR="00B07B0B" w:rsidRPr="00622063" w:rsidP="00A9499A" w14:paraId="54A69A8C" w14:textId="77777777">
      <w:pPr>
        <w:jc w:val="both"/>
        <w:rPr>
          <w:sz w:val="24"/>
          <w:szCs w:val="24"/>
        </w:rPr>
      </w:pPr>
      <w:r w:rsidRPr="00622063">
        <w:rPr>
          <w:sz w:val="24"/>
          <w:szCs w:val="24"/>
        </w:rPr>
        <w:t xml:space="preserve">        с участием ответчика Слободенюк Р.В.,</w:t>
      </w:r>
    </w:p>
    <w:p w:rsidR="00B07B0B" w:rsidRPr="00622063" w:rsidP="00B07B0B" w14:paraId="38FE797D" w14:textId="5B48FEBF">
      <w:pPr>
        <w:jc w:val="both"/>
        <w:rPr>
          <w:sz w:val="24"/>
          <w:szCs w:val="24"/>
        </w:rPr>
      </w:pPr>
      <w:r w:rsidRPr="00622063">
        <w:rPr>
          <w:sz w:val="24"/>
          <w:szCs w:val="24"/>
        </w:rPr>
        <w:t xml:space="preserve">        третьего лица, не заявляющего самостоятельных требований относительно предмета спора </w:t>
      </w:r>
      <w:r w:rsidRPr="00622063" w:rsidR="00622063">
        <w:rPr>
          <w:sz w:val="24"/>
          <w:szCs w:val="24"/>
        </w:rPr>
        <w:t>С</w:t>
      </w:r>
      <w:r w:rsidRPr="00622063">
        <w:rPr>
          <w:sz w:val="24"/>
          <w:szCs w:val="24"/>
        </w:rPr>
        <w:t>.,</w:t>
      </w:r>
    </w:p>
    <w:p w:rsidR="00A9499A" w:rsidRPr="00622063" w:rsidP="00A91C54" w14:paraId="36FF7E69" w14:textId="080D14F6">
      <w:pPr>
        <w:jc w:val="both"/>
        <w:rPr>
          <w:bCs/>
          <w:sz w:val="24"/>
          <w:szCs w:val="24"/>
        </w:rPr>
      </w:pPr>
      <w:r w:rsidRPr="00622063">
        <w:rPr>
          <w:sz w:val="24"/>
          <w:szCs w:val="24"/>
        </w:rPr>
        <w:t xml:space="preserve">        рассмотрев в открытом судебном заседании гражданское дело </w:t>
      </w:r>
      <w:r w:rsidRPr="00622063" w:rsidR="007626F4">
        <w:rPr>
          <w:sz w:val="24"/>
          <w:szCs w:val="24"/>
        </w:rPr>
        <w:t>п</w:t>
      </w:r>
      <w:r w:rsidRPr="00622063">
        <w:rPr>
          <w:sz w:val="24"/>
          <w:szCs w:val="24"/>
        </w:rPr>
        <w:t xml:space="preserve">о иску </w:t>
      </w:r>
      <w:r w:rsidRPr="00622063" w:rsidR="00B07B0B">
        <w:rPr>
          <w:sz w:val="24"/>
          <w:szCs w:val="24"/>
        </w:rPr>
        <w:t xml:space="preserve">акционерного общества </w:t>
      </w:r>
      <w:r w:rsidRPr="00622063">
        <w:rPr>
          <w:sz w:val="24"/>
          <w:szCs w:val="24"/>
        </w:rPr>
        <w:t>«Р</w:t>
      </w:r>
      <w:r w:rsidRPr="00622063" w:rsidR="00B07B0B">
        <w:rPr>
          <w:sz w:val="24"/>
          <w:szCs w:val="24"/>
        </w:rPr>
        <w:t xml:space="preserve">асчетно-кассовый центр жилищно-коммунального хозяйства города Нефтеюганска» </w:t>
      </w:r>
      <w:r w:rsidRPr="00622063">
        <w:rPr>
          <w:sz w:val="24"/>
          <w:szCs w:val="24"/>
        </w:rPr>
        <w:t xml:space="preserve">к </w:t>
      </w:r>
      <w:r w:rsidRPr="00622063" w:rsidR="00B07B0B">
        <w:rPr>
          <w:sz w:val="24"/>
          <w:szCs w:val="24"/>
        </w:rPr>
        <w:t>Слободенюк</w:t>
      </w:r>
      <w:r w:rsidRPr="00622063" w:rsidR="00B07B0B">
        <w:rPr>
          <w:sz w:val="24"/>
          <w:szCs w:val="24"/>
        </w:rPr>
        <w:t xml:space="preserve"> </w:t>
      </w:r>
      <w:r w:rsidRPr="00622063" w:rsidR="00622063">
        <w:rPr>
          <w:sz w:val="24"/>
          <w:szCs w:val="24"/>
        </w:rPr>
        <w:t xml:space="preserve">Р.В. </w:t>
      </w:r>
      <w:r w:rsidRPr="00622063" w:rsidR="007626F4">
        <w:rPr>
          <w:sz w:val="24"/>
          <w:szCs w:val="24"/>
        </w:rPr>
        <w:t xml:space="preserve">о </w:t>
      </w:r>
      <w:r w:rsidRPr="00622063">
        <w:rPr>
          <w:sz w:val="24"/>
          <w:szCs w:val="24"/>
        </w:rPr>
        <w:t>взыскании задолженности по оплате</w:t>
      </w:r>
      <w:r w:rsidRPr="00622063" w:rsidR="00727F50">
        <w:rPr>
          <w:sz w:val="24"/>
          <w:szCs w:val="24"/>
        </w:rPr>
        <w:t xml:space="preserve"> </w:t>
      </w:r>
      <w:r w:rsidRPr="00622063" w:rsidR="00392E93">
        <w:rPr>
          <w:sz w:val="24"/>
          <w:szCs w:val="24"/>
        </w:rPr>
        <w:t>за</w:t>
      </w:r>
      <w:r w:rsidRPr="00622063" w:rsidR="007626F4">
        <w:rPr>
          <w:sz w:val="24"/>
          <w:szCs w:val="24"/>
        </w:rPr>
        <w:t xml:space="preserve"> </w:t>
      </w:r>
      <w:r w:rsidRPr="00622063" w:rsidR="0032495F">
        <w:rPr>
          <w:sz w:val="24"/>
          <w:szCs w:val="24"/>
        </w:rPr>
        <w:t>содержание</w:t>
      </w:r>
      <w:r w:rsidRPr="00622063" w:rsidR="00B07B0B">
        <w:rPr>
          <w:sz w:val="24"/>
          <w:szCs w:val="24"/>
        </w:rPr>
        <w:t>, ремонт мест общего пользования жилого здания и коммунальных услуг</w:t>
      </w:r>
      <w:r w:rsidRPr="00622063">
        <w:rPr>
          <w:sz w:val="24"/>
          <w:szCs w:val="24"/>
        </w:rPr>
        <w:t>,</w:t>
      </w:r>
    </w:p>
    <w:p w:rsidR="00A9499A" w:rsidRPr="00622063" w:rsidP="00A9499A" w14:paraId="02A15911" w14:textId="34C2C79B">
      <w:pPr>
        <w:jc w:val="both"/>
        <w:rPr>
          <w:sz w:val="24"/>
          <w:szCs w:val="24"/>
        </w:rPr>
      </w:pPr>
      <w:r w:rsidRPr="00622063">
        <w:rPr>
          <w:spacing w:val="-3"/>
          <w:sz w:val="24"/>
          <w:szCs w:val="24"/>
        </w:rPr>
        <w:t xml:space="preserve">        </w:t>
      </w:r>
      <w:r w:rsidRPr="00622063" w:rsidR="00A91C54">
        <w:rPr>
          <w:spacing w:val="-3"/>
          <w:sz w:val="24"/>
          <w:szCs w:val="24"/>
        </w:rPr>
        <w:t xml:space="preserve"> </w:t>
      </w:r>
      <w:r w:rsidRPr="00622063">
        <w:rPr>
          <w:spacing w:val="-3"/>
          <w:sz w:val="24"/>
          <w:szCs w:val="24"/>
        </w:rPr>
        <w:t>р</w:t>
      </w:r>
      <w:r w:rsidRPr="00622063">
        <w:rPr>
          <w:sz w:val="24"/>
          <w:szCs w:val="24"/>
        </w:rPr>
        <w:t>уководствуясь ст.ст. 194,199 Гражданского процессуального кодекса Р</w:t>
      </w:r>
      <w:r w:rsidRPr="00622063" w:rsidR="007626F4">
        <w:rPr>
          <w:sz w:val="24"/>
          <w:szCs w:val="24"/>
        </w:rPr>
        <w:t>оссийской Федерации</w:t>
      </w:r>
      <w:r w:rsidRPr="00622063">
        <w:rPr>
          <w:sz w:val="24"/>
          <w:szCs w:val="24"/>
        </w:rPr>
        <w:t>, мировой судья</w:t>
      </w:r>
    </w:p>
    <w:p w:rsidR="007626F4" w:rsidRPr="00622063" w:rsidP="00A9499A" w14:paraId="023BE64B" w14:textId="77777777">
      <w:pPr>
        <w:jc w:val="center"/>
        <w:rPr>
          <w:sz w:val="24"/>
          <w:szCs w:val="24"/>
        </w:rPr>
      </w:pPr>
    </w:p>
    <w:p w:rsidR="00A9499A" w:rsidRPr="00622063" w:rsidP="00A03C7B" w14:paraId="02E28944" w14:textId="2F704CB7">
      <w:pPr>
        <w:jc w:val="center"/>
        <w:rPr>
          <w:sz w:val="24"/>
          <w:szCs w:val="24"/>
        </w:rPr>
      </w:pPr>
      <w:r w:rsidRPr="00622063">
        <w:rPr>
          <w:sz w:val="24"/>
          <w:szCs w:val="24"/>
        </w:rPr>
        <w:t>Р Е Ш И Л:</w:t>
      </w:r>
    </w:p>
    <w:p w:rsidR="002747FA" w:rsidRPr="00622063" w:rsidP="00A9499A" w14:paraId="47B8B000" w14:textId="77777777">
      <w:pPr>
        <w:jc w:val="center"/>
        <w:rPr>
          <w:sz w:val="24"/>
          <w:szCs w:val="24"/>
        </w:rPr>
      </w:pPr>
    </w:p>
    <w:p w:rsidR="00A9499A" w:rsidRPr="00622063" w:rsidP="00A91C54" w14:paraId="1344C69E" w14:textId="203925BC">
      <w:pPr>
        <w:jc w:val="both"/>
        <w:rPr>
          <w:sz w:val="24"/>
          <w:szCs w:val="24"/>
        </w:rPr>
      </w:pPr>
      <w:r w:rsidRPr="00622063">
        <w:rPr>
          <w:sz w:val="24"/>
          <w:szCs w:val="24"/>
        </w:rPr>
        <w:t xml:space="preserve">         Исковые требования </w:t>
      </w:r>
      <w:r w:rsidRPr="00622063" w:rsidR="00B07B0B">
        <w:rPr>
          <w:sz w:val="24"/>
          <w:szCs w:val="24"/>
        </w:rPr>
        <w:t>акционерного общества «Расчетно-кассовый центр жилищно-коммунального хозяйства города Нефтеюганска»</w:t>
      </w:r>
      <w:r w:rsidRPr="00622063" w:rsidR="0032495F">
        <w:rPr>
          <w:sz w:val="24"/>
          <w:szCs w:val="24"/>
        </w:rPr>
        <w:t xml:space="preserve"> </w:t>
      </w:r>
      <w:r w:rsidRPr="00622063">
        <w:rPr>
          <w:sz w:val="24"/>
          <w:szCs w:val="24"/>
        </w:rPr>
        <w:t xml:space="preserve">– </w:t>
      </w:r>
      <w:r w:rsidRPr="00622063">
        <w:rPr>
          <w:sz w:val="24"/>
          <w:szCs w:val="24"/>
        </w:rPr>
        <w:t>удовлетворить.</w:t>
      </w:r>
    </w:p>
    <w:p w:rsidR="00A9499A" w:rsidRPr="00622063" w:rsidP="00A91C54" w14:paraId="50844655" w14:textId="66C69262">
      <w:pPr>
        <w:ind w:firstLine="567"/>
        <w:jc w:val="both"/>
        <w:rPr>
          <w:bCs/>
          <w:sz w:val="24"/>
          <w:szCs w:val="24"/>
        </w:rPr>
      </w:pPr>
      <w:r w:rsidRPr="00622063">
        <w:rPr>
          <w:sz w:val="24"/>
          <w:szCs w:val="24"/>
        </w:rPr>
        <w:t xml:space="preserve">Взыскать с </w:t>
      </w:r>
      <w:r w:rsidRPr="00622063" w:rsidR="00B07B0B">
        <w:rPr>
          <w:sz w:val="24"/>
          <w:szCs w:val="24"/>
        </w:rPr>
        <w:t>Слободенюк</w:t>
      </w:r>
      <w:r w:rsidRPr="00622063" w:rsidR="00B07B0B">
        <w:rPr>
          <w:sz w:val="24"/>
          <w:szCs w:val="24"/>
        </w:rPr>
        <w:t xml:space="preserve"> </w:t>
      </w:r>
      <w:r w:rsidRPr="00622063" w:rsidR="00622063">
        <w:rPr>
          <w:sz w:val="24"/>
          <w:szCs w:val="24"/>
        </w:rPr>
        <w:t>Р.В.</w:t>
      </w:r>
      <w:r w:rsidRPr="00622063" w:rsidR="00B07B0B">
        <w:rPr>
          <w:sz w:val="24"/>
          <w:szCs w:val="24"/>
        </w:rPr>
        <w:t xml:space="preserve"> </w:t>
      </w:r>
      <w:r w:rsidRPr="00622063" w:rsidR="00304527">
        <w:rPr>
          <w:sz w:val="24"/>
          <w:szCs w:val="24"/>
        </w:rPr>
        <w:t>(</w:t>
      </w:r>
      <w:r w:rsidRPr="00622063" w:rsidR="00B07B0B">
        <w:rPr>
          <w:sz w:val="24"/>
          <w:szCs w:val="24"/>
        </w:rPr>
        <w:t xml:space="preserve">паспорт </w:t>
      </w:r>
      <w:r w:rsidRPr="00622063" w:rsidR="00622063">
        <w:rPr>
          <w:sz w:val="24"/>
          <w:szCs w:val="24"/>
        </w:rPr>
        <w:t>***</w:t>
      </w:r>
      <w:r w:rsidRPr="00622063" w:rsidR="00304527">
        <w:rPr>
          <w:sz w:val="24"/>
          <w:szCs w:val="24"/>
        </w:rPr>
        <w:t>)</w:t>
      </w:r>
      <w:r w:rsidRPr="00622063">
        <w:rPr>
          <w:sz w:val="24"/>
          <w:szCs w:val="24"/>
        </w:rPr>
        <w:t xml:space="preserve"> в </w:t>
      </w:r>
      <w:r w:rsidRPr="00622063" w:rsidR="00392E93">
        <w:rPr>
          <w:sz w:val="24"/>
          <w:szCs w:val="24"/>
        </w:rPr>
        <w:t xml:space="preserve">пользу </w:t>
      </w:r>
      <w:r w:rsidRPr="00622063" w:rsidR="00B07B0B">
        <w:rPr>
          <w:sz w:val="24"/>
          <w:szCs w:val="24"/>
        </w:rPr>
        <w:t xml:space="preserve">акционерного общества «Расчетно-кассовый центр жилищно-коммунального хозяйства города Нефтеюганска» </w:t>
      </w:r>
      <w:r w:rsidRPr="00622063" w:rsidR="00304527">
        <w:rPr>
          <w:sz w:val="24"/>
          <w:szCs w:val="24"/>
        </w:rPr>
        <w:t xml:space="preserve">(ИНН </w:t>
      </w:r>
      <w:r w:rsidRPr="00622063" w:rsidR="00B07B0B">
        <w:rPr>
          <w:sz w:val="24"/>
          <w:szCs w:val="24"/>
        </w:rPr>
        <w:t>8604039887</w:t>
      </w:r>
      <w:r w:rsidRPr="00622063" w:rsidR="00304527">
        <w:rPr>
          <w:sz w:val="24"/>
          <w:szCs w:val="24"/>
        </w:rPr>
        <w:t xml:space="preserve">) </w:t>
      </w:r>
      <w:r w:rsidRPr="00622063">
        <w:rPr>
          <w:sz w:val="24"/>
          <w:szCs w:val="24"/>
        </w:rPr>
        <w:t xml:space="preserve">задолженность по </w:t>
      </w:r>
      <w:r w:rsidRPr="00622063" w:rsidR="0032495F">
        <w:rPr>
          <w:sz w:val="24"/>
          <w:szCs w:val="24"/>
        </w:rPr>
        <w:t>пен</w:t>
      </w:r>
      <w:r w:rsidRPr="00622063" w:rsidR="00C1704C">
        <w:rPr>
          <w:sz w:val="24"/>
          <w:szCs w:val="24"/>
        </w:rPr>
        <w:t>и</w:t>
      </w:r>
      <w:r w:rsidRPr="00622063" w:rsidR="0032495F">
        <w:rPr>
          <w:sz w:val="24"/>
          <w:szCs w:val="24"/>
        </w:rPr>
        <w:t xml:space="preserve"> </w:t>
      </w:r>
      <w:r w:rsidRPr="00622063" w:rsidR="007626F4">
        <w:rPr>
          <w:sz w:val="24"/>
          <w:szCs w:val="24"/>
        </w:rPr>
        <w:t xml:space="preserve">за </w:t>
      </w:r>
      <w:r w:rsidRPr="00622063" w:rsidR="00C1704C">
        <w:rPr>
          <w:sz w:val="24"/>
          <w:szCs w:val="24"/>
        </w:rPr>
        <w:t xml:space="preserve">жилищно-коммунальные услуги </w:t>
      </w:r>
      <w:r w:rsidRPr="00622063" w:rsidR="00727F50">
        <w:rPr>
          <w:sz w:val="24"/>
          <w:szCs w:val="24"/>
        </w:rPr>
        <w:t xml:space="preserve">за период с </w:t>
      </w:r>
      <w:r w:rsidRPr="00622063" w:rsidR="00C1704C">
        <w:rPr>
          <w:sz w:val="24"/>
          <w:szCs w:val="24"/>
        </w:rPr>
        <w:t>25.10.2021 по 30.09.2024</w:t>
      </w:r>
      <w:r w:rsidRPr="00622063" w:rsidR="00727F50">
        <w:rPr>
          <w:sz w:val="24"/>
          <w:szCs w:val="24"/>
        </w:rPr>
        <w:t xml:space="preserve"> в размере </w:t>
      </w:r>
      <w:r w:rsidRPr="00622063" w:rsidR="00C1704C">
        <w:rPr>
          <w:sz w:val="24"/>
          <w:szCs w:val="24"/>
        </w:rPr>
        <w:t xml:space="preserve">11733,59 руб., </w:t>
      </w:r>
      <w:r w:rsidRPr="00622063" w:rsidR="005644F7">
        <w:rPr>
          <w:sz w:val="24"/>
          <w:szCs w:val="24"/>
        </w:rPr>
        <w:t>п</w:t>
      </w:r>
      <w:r w:rsidRPr="00622063" w:rsidR="00727F50">
        <w:rPr>
          <w:sz w:val="24"/>
          <w:szCs w:val="24"/>
        </w:rPr>
        <w:t xml:space="preserve">очтовые расходы в размере </w:t>
      </w:r>
      <w:r w:rsidRPr="00622063" w:rsidR="00C1704C">
        <w:rPr>
          <w:sz w:val="24"/>
          <w:szCs w:val="24"/>
        </w:rPr>
        <w:t>426,04</w:t>
      </w:r>
      <w:r w:rsidRPr="00622063" w:rsidR="00392E93">
        <w:rPr>
          <w:sz w:val="24"/>
          <w:szCs w:val="24"/>
        </w:rPr>
        <w:t xml:space="preserve"> </w:t>
      </w:r>
      <w:r w:rsidRPr="00622063" w:rsidR="00727F50">
        <w:rPr>
          <w:sz w:val="24"/>
          <w:szCs w:val="24"/>
        </w:rPr>
        <w:t xml:space="preserve">руб., </w:t>
      </w:r>
      <w:r w:rsidRPr="00622063">
        <w:rPr>
          <w:sz w:val="24"/>
          <w:szCs w:val="24"/>
        </w:rPr>
        <w:t>расходы по оплате гос</w:t>
      </w:r>
      <w:r w:rsidRPr="00622063" w:rsidR="007626F4">
        <w:rPr>
          <w:sz w:val="24"/>
          <w:szCs w:val="24"/>
        </w:rPr>
        <w:t xml:space="preserve">ударственной </w:t>
      </w:r>
      <w:r w:rsidRPr="00622063">
        <w:rPr>
          <w:sz w:val="24"/>
          <w:szCs w:val="24"/>
        </w:rPr>
        <w:t xml:space="preserve">пошлины в размере </w:t>
      </w:r>
      <w:r w:rsidRPr="00622063" w:rsidR="005644F7">
        <w:rPr>
          <w:sz w:val="24"/>
          <w:szCs w:val="24"/>
        </w:rPr>
        <w:t>40</w:t>
      </w:r>
      <w:r w:rsidRPr="00622063" w:rsidR="00C1704C">
        <w:rPr>
          <w:sz w:val="24"/>
          <w:szCs w:val="24"/>
        </w:rPr>
        <w:t>0</w:t>
      </w:r>
      <w:r w:rsidRPr="00622063" w:rsidR="005644F7">
        <w:rPr>
          <w:sz w:val="24"/>
          <w:szCs w:val="24"/>
        </w:rPr>
        <w:t>0</w:t>
      </w:r>
      <w:r w:rsidRPr="00622063" w:rsidR="007626F4">
        <w:rPr>
          <w:sz w:val="24"/>
          <w:szCs w:val="24"/>
        </w:rPr>
        <w:t xml:space="preserve"> </w:t>
      </w:r>
      <w:r w:rsidRPr="00622063">
        <w:rPr>
          <w:sz w:val="24"/>
          <w:szCs w:val="24"/>
        </w:rPr>
        <w:t xml:space="preserve">руб., всего </w:t>
      </w:r>
      <w:r w:rsidRPr="00622063" w:rsidR="00C1704C">
        <w:rPr>
          <w:sz w:val="24"/>
          <w:szCs w:val="24"/>
        </w:rPr>
        <w:t>взыскать 16 159,63 руб.</w:t>
      </w:r>
      <w:r w:rsidRPr="00622063">
        <w:rPr>
          <w:sz w:val="24"/>
          <w:szCs w:val="24"/>
        </w:rPr>
        <w:t xml:space="preserve">   </w:t>
      </w:r>
    </w:p>
    <w:p w:rsidR="00C1704C" w:rsidRPr="00622063" w:rsidP="00C1704C" w14:paraId="2B248806" w14:textId="7777777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622063">
        <w:rPr>
          <w:rFonts w:eastAsia="Calibri"/>
          <w:sz w:val="24"/>
          <w:szCs w:val="24"/>
        </w:rPr>
        <w:t xml:space="preserve">Решение может быть обжаловано </w:t>
      </w:r>
      <w:r w:rsidRPr="00622063">
        <w:rPr>
          <w:rFonts w:eastAsia="Calibri"/>
          <w:sz w:val="24"/>
          <w:szCs w:val="24"/>
        </w:rPr>
        <w:t>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судью, принявшего решение.</w:t>
      </w:r>
    </w:p>
    <w:p w:rsidR="00C1704C" w:rsidRPr="00622063" w:rsidP="00C1704C" w14:paraId="33832998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22063">
        <w:rPr>
          <w:rFonts w:eastAsia="Calibri"/>
          <w:sz w:val="24"/>
          <w:szCs w:val="24"/>
          <w:lang w:eastAsia="en-US"/>
        </w:rPr>
        <w:t xml:space="preserve">Лица, участвующие в деле, их </w:t>
      </w:r>
      <w:r w:rsidRPr="00622063">
        <w:rPr>
          <w:rFonts w:eastAsia="Calibri"/>
          <w:sz w:val="24"/>
          <w:szCs w:val="24"/>
          <w:lang w:eastAsia="en-US"/>
        </w:rPr>
        <w:t>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</w:t>
      </w:r>
      <w:r w:rsidRPr="00622063">
        <w:rPr>
          <w:rFonts w:eastAsia="Calibri"/>
          <w:sz w:val="24"/>
          <w:szCs w:val="24"/>
          <w:lang w:eastAsia="en-US"/>
        </w:rPr>
        <w:t>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704C" w:rsidRPr="00622063" w:rsidP="00C1704C" w14:paraId="49DF76C6" w14:textId="7A0B9FE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22063">
        <w:rPr>
          <w:rFonts w:eastAsia="Calibri"/>
          <w:color w:val="000000"/>
          <w:sz w:val="24"/>
          <w:szCs w:val="24"/>
        </w:rPr>
        <w:t>Мировой судья составляет мотивированное решение суда в течение десяти</w:t>
      </w:r>
      <w:r w:rsidRPr="00622063">
        <w:rPr>
          <w:rFonts w:eastAsia="Calibri"/>
          <w:color w:val="000000"/>
          <w:sz w:val="24"/>
          <w:szCs w:val="24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9499A" w:rsidRPr="00622063" w:rsidP="00A93B30" w14:paraId="32CA7BCA" w14:textId="77777777">
      <w:pPr>
        <w:jc w:val="both"/>
        <w:rPr>
          <w:sz w:val="24"/>
          <w:szCs w:val="24"/>
        </w:rPr>
      </w:pPr>
      <w:r w:rsidRPr="00622063">
        <w:rPr>
          <w:sz w:val="24"/>
          <w:szCs w:val="24"/>
        </w:rPr>
        <w:t xml:space="preserve">                                                                    </w:t>
      </w:r>
    </w:p>
    <w:p w:rsidR="00A9499A" w:rsidRPr="00622063" w:rsidP="00622063" w14:paraId="4B99264E" w14:textId="46A26B24">
      <w:pPr>
        <w:jc w:val="both"/>
        <w:rPr>
          <w:sz w:val="24"/>
          <w:szCs w:val="24"/>
        </w:rPr>
      </w:pPr>
      <w:r w:rsidRPr="00622063">
        <w:rPr>
          <w:sz w:val="24"/>
          <w:szCs w:val="24"/>
        </w:rPr>
        <w:t xml:space="preserve">                          Мировой судья                       </w:t>
      </w:r>
      <w:r w:rsidRPr="00622063">
        <w:rPr>
          <w:sz w:val="24"/>
          <w:szCs w:val="24"/>
        </w:rPr>
        <w:t xml:space="preserve">                 </w:t>
      </w:r>
      <w:r w:rsidRPr="00622063" w:rsidR="00622063">
        <w:rPr>
          <w:sz w:val="24"/>
          <w:szCs w:val="24"/>
        </w:rPr>
        <w:t xml:space="preserve"> </w:t>
      </w:r>
      <w:r w:rsidRPr="00622063">
        <w:rPr>
          <w:sz w:val="24"/>
          <w:szCs w:val="24"/>
        </w:rPr>
        <w:t xml:space="preserve">    </w:t>
      </w:r>
      <w:r w:rsidRPr="00622063" w:rsidR="009C79E2">
        <w:rPr>
          <w:sz w:val="24"/>
          <w:szCs w:val="24"/>
        </w:rPr>
        <w:t>Р.В. Агзямова</w:t>
      </w:r>
    </w:p>
    <w:p w:rsidR="00A03C7B" w:rsidRPr="00622063" w:rsidP="00A9499A" w14:paraId="1257F97C" w14:textId="77777777">
      <w:pPr>
        <w:jc w:val="both"/>
        <w:rPr>
          <w:sz w:val="24"/>
          <w:szCs w:val="24"/>
        </w:rPr>
      </w:pPr>
    </w:p>
    <w:p w:rsidR="003D243B" w:rsidRPr="00622063" w14:paraId="15EA9C72" w14:textId="082F8326">
      <w:pPr>
        <w:rPr>
          <w:sz w:val="24"/>
          <w:szCs w:val="24"/>
        </w:rPr>
      </w:pPr>
      <w:r w:rsidRPr="00622063">
        <w:rPr>
          <w:sz w:val="24"/>
          <w:szCs w:val="24"/>
        </w:rPr>
        <w:t xml:space="preserve"> </w:t>
      </w:r>
    </w:p>
    <w:sectPr w:rsidSect="00A03C7B">
      <w:pgSz w:w="11906" w:h="16838"/>
      <w:pgMar w:top="45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9A"/>
    <w:rsid w:val="000D42E3"/>
    <w:rsid w:val="001203DC"/>
    <w:rsid w:val="002747FA"/>
    <w:rsid w:val="002935E5"/>
    <w:rsid w:val="00304527"/>
    <w:rsid w:val="0032495F"/>
    <w:rsid w:val="00384AE8"/>
    <w:rsid w:val="00392E93"/>
    <w:rsid w:val="003A4C71"/>
    <w:rsid w:val="003D243B"/>
    <w:rsid w:val="003F2902"/>
    <w:rsid w:val="00480A39"/>
    <w:rsid w:val="005644F7"/>
    <w:rsid w:val="00622063"/>
    <w:rsid w:val="00727F50"/>
    <w:rsid w:val="007626F4"/>
    <w:rsid w:val="007D1C86"/>
    <w:rsid w:val="00887D9C"/>
    <w:rsid w:val="008E0E10"/>
    <w:rsid w:val="009C79E2"/>
    <w:rsid w:val="00A03C7B"/>
    <w:rsid w:val="00A91C54"/>
    <w:rsid w:val="00A93B30"/>
    <w:rsid w:val="00A9499A"/>
    <w:rsid w:val="00AF10F3"/>
    <w:rsid w:val="00B07B0B"/>
    <w:rsid w:val="00C1704C"/>
    <w:rsid w:val="00D408D1"/>
    <w:rsid w:val="00F91DB1"/>
    <w:rsid w:val="00F92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648397-28F3-43CF-B0C1-618CF938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79E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7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